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4A981" w14:textId="236E3A5A" w:rsidR="00107CB7" w:rsidRDefault="00107CB7" w:rsidP="00107CB7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Секция</w:t>
      </w:r>
      <w:r w:rsidR="00073C5E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Синтезности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ИВО</w:t>
      </w:r>
    </w:p>
    <w:p w14:paraId="54FC1F53" w14:textId="6E81B62E" w:rsidR="00107CB7" w:rsidRDefault="00107CB7" w:rsidP="00107CB7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Бирюкова Евгения Евгеньевна</w:t>
      </w:r>
    </w:p>
    <w:p w14:paraId="36E20648" w14:textId="77777777" w:rsidR="00107CB7" w:rsidRDefault="00107CB7" w:rsidP="00107CB7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  <w:r w:rsidRPr="00F322FC">
        <w:rPr>
          <w:rFonts w:ascii="Times New Roman" w:hAnsi="Times New Roman"/>
          <w:bCs/>
          <w:sz w:val="24"/>
          <w:szCs w:val="24"/>
        </w:rPr>
        <w:t xml:space="preserve">Аватар </w:t>
      </w:r>
      <w:proofErr w:type="spellStart"/>
      <w:r w:rsidRPr="00F322FC">
        <w:rPr>
          <w:rFonts w:ascii="Times New Roman" w:hAnsi="Times New Roman"/>
          <w:bCs/>
          <w:sz w:val="24"/>
          <w:szCs w:val="24"/>
        </w:rPr>
        <w:t>Синтезностей</w:t>
      </w:r>
      <w:proofErr w:type="spellEnd"/>
      <w:r w:rsidRPr="00F322FC">
        <w:rPr>
          <w:rFonts w:ascii="Times New Roman" w:hAnsi="Times New Roman"/>
          <w:bCs/>
          <w:sz w:val="24"/>
          <w:szCs w:val="24"/>
        </w:rPr>
        <w:t xml:space="preserve"> ИВО 1048493 ИЦ / 262061 ИВЦ / 65453 ВЦ / 16301 ВЦР </w:t>
      </w:r>
    </w:p>
    <w:p w14:paraId="657B7DF4" w14:textId="1817CDBA" w:rsidR="00107CB7" w:rsidRDefault="00107CB7" w:rsidP="00107CB7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  <w:r w:rsidRPr="00F322FC">
        <w:rPr>
          <w:rFonts w:ascii="Times New Roman" w:hAnsi="Times New Roman"/>
          <w:bCs/>
          <w:sz w:val="24"/>
          <w:szCs w:val="24"/>
        </w:rPr>
        <w:t>192 ИВДИВО-Цельности, Москва, Россия, ИВАС Святослава Олеси</w:t>
      </w:r>
    </w:p>
    <w:p w14:paraId="643C2824" w14:textId="3820137A" w:rsidR="00107CB7" w:rsidRPr="00073C5E" w:rsidRDefault="00C319E7" w:rsidP="00107CB7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  <w:hyperlink r:id="rId7" w:history="1">
        <w:r w:rsidR="00E26524" w:rsidRPr="005E517B">
          <w:rPr>
            <w:rStyle w:val="aa"/>
            <w:rFonts w:ascii="Times New Roman" w:hAnsi="Times New Roman"/>
            <w:bCs/>
            <w:sz w:val="24"/>
            <w:szCs w:val="24"/>
            <w:lang w:val="en-US"/>
          </w:rPr>
          <w:t>pocht</w:t>
        </w:r>
        <w:r w:rsidR="00E26524" w:rsidRPr="005E517B">
          <w:rPr>
            <w:rStyle w:val="aa"/>
            <w:rFonts w:ascii="Times New Roman" w:hAnsi="Times New Roman"/>
            <w:bCs/>
            <w:sz w:val="24"/>
            <w:szCs w:val="24"/>
          </w:rPr>
          <w:t>77@</w:t>
        </w:r>
        <w:r w:rsidR="00E26524" w:rsidRPr="005E517B">
          <w:rPr>
            <w:rStyle w:val="aa"/>
            <w:rFonts w:ascii="Times New Roman" w:hAnsi="Times New Roman"/>
            <w:bCs/>
            <w:sz w:val="24"/>
            <w:szCs w:val="24"/>
            <w:lang w:val="en-US"/>
          </w:rPr>
          <w:t>yandex</w:t>
        </w:r>
        <w:r w:rsidR="00E26524" w:rsidRPr="005E517B">
          <w:rPr>
            <w:rStyle w:val="aa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E26524" w:rsidRPr="005E517B">
          <w:rPr>
            <w:rStyle w:val="aa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14:paraId="731D62A8" w14:textId="77777777" w:rsidR="00E26524" w:rsidRPr="00107CB7" w:rsidRDefault="00E26524" w:rsidP="00107CB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14:paraId="5EE5C317" w14:textId="2F7A381A" w:rsidR="00E26524" w:rsidRDefault="00375210" w:rsidP="00E2652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90485">
        <w:rPr>
          <w:rFonts w:ascii="Times New Roman" w:hAnsi="Times New Roman"/>
          <w:sz w:val="24"/>
          <w:szCs w:val="24"/>
        </w:rPr>
        <w:t>Тезисы</w:t>
      </w:r>
    </w:p>
    <w:p w14:paraId="1390EEF5" w14:textId="132D591F" w:rsidR="00375210" w:rsidRDefault="00375210" w:rsidP="001F1FE1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90485">
        <w:rPr>
          <w:rFonts w:ascii="Times New Roman" w:hAnsi="Times New Roman"/>
          <w:sz w:val="24"/>
          <w:szCs w:val="24"/>
        </w:rPr>
        <w:t>Синтезность</w:t>
      </w:r>
      <w:proofErr w:type="spellEnd"/>
      <w:r w:rsidR="00460CB6">
        <w:rPr>
          <w:rFonts w:ascii="Times New Roman" w:hAnsi="Times New Roman"/>
          <w:sz w:val="24"/>
          <w:szCs w:val="24"/>
        </w:rPr>
        <w:t xml:space="preserve"> ИВО</w:t>
      </w:r>
    </w:p>
    <w:p w14:paraId="0F1AFCE5" w14:textId="77777777" w:rsidR="001F1FE1" w:rsidRPr="00E90485" w:rsidRDefault="001F1FE1" w:rsidP="001F1FE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79844A20" w14:textId="57C98380" w:rsidR="00E915D0" w:rsidRPr="00E90485" w:rsidRDefault="00A51843" w:rsidP="001F1FE1">
      <w:pPr>
        <w:pStyle w:val="a4"/>
        <w:ind w:firstLine="45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0485">
        <w:rPr>
          <w:rFonts w:ascii="Times New Roman" w:hAnsi="Times New Roman"/>
          <w:sz w:val="24"/>
          <w:szCs w:val="24"/>
        </w:rPr>
        <w:t>Синтезность</w:t>
      </w:r>
      <w:proofErr w:type="spellEnd"/>
      <w:r w:rsidRPr="00E90485">
        <w:rPr>
          <w:rFonts w:ascii="Times New Roman" w:hAnsi="Times New Roman"/>
          <w:sz w:val="24"/>
          <w:szCs w:val="24"/>
        </w:rPr>
        <w:t xml:space="preserve"> – это </w:t>
      </w:r>
      <w:proofErr w:type="spellStart"/>
      <w:r w:rsidRPr="00E90485">
        <w:rPr>
          <w:rFonts w:ascii="Times New Roman" w:hAnsi="Times New Roman"/>
          <w:sz w:val="24"/>
          <w:szCs w:val="24"/>
        </w:rPr>
        <w:t>операционность</w:t>
      </w:r>
      <w:proofErr w:type="spellEnd"/>
      <w:r w:rsidRPr="00E90485">
        <w:rPr>
          <w:rFonts w:ascii="Times New Roman" w:hAnsi="Times New Roman"/>
          <w:sz w:val="24"/>
          <w:szCs w:val="24"/>
        </w:rPr>
        <w:t xml:space="preserve"> Синтезом, объём которого реализуется вну</w:t>
      </w:r>
      <w:r w:rsidR="009407F7" w:rsidRPr="00E90485">
        <w:rPr>
          <w:rFonts w:ascii="Times New Roman" w:hAnsi="Times New Roman"/>
          <w:sz w:val="24"/>
          <w:szCs w:val="24"/>
        </w:rPr>
        <w:t>тренне</w:t>
      </w:r>
      <w:r w:rsidRPr="00E90485">
        <w:rPr>
          <w:rFonts w:ascii="Times New Roman" w:hAnsi="Times New Roman"/>
          <w:sz w:val="24"/>
          <w:szCs w:val="24"/>
        </w:rPr>
        <w:t xml:space="preserve"> и вовне действием в условиях ИВДИВО.</w:t>
      </w:r>
    </w:p>
    <w:p w14:paraId="446510F1" w14:textId="441BC226" w:rsidR="00F51EAE" w:rsidRPr="00E90485" w:rsidRDefault="00A51843" w:rsidP="001F1FE1">
      <w:pPr>
        <w:pStyle w:val="a4"/>
        <w:ind w:firstLine="45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0485">
        <w:rPr>
          <w:rFonts w:ascii="Times New Roman" w:hAnsi="Times New Roman"/>
          <w:sz w:val="24"/>
          <w:szCs w:val="24"/>
        </w:rPr>
        <w:t>Синтезность</w:t>
      </w:r>
      <w:proofErr w:type="spellEnd"/>
      <w:r w:rsidR="00294F8A" w:rsidRPr="00E90485">
        <w:rPr>
          <w:rFonts w:ascii="Times New Roman" w:hAnsi="Times New Roman"/>
          <w:sz w:val="24"/>
          <w:szCs w:val="24"/>
        </w:rPr>
        <w:t xml:space="preserve">, </w:t>
      </w:r>
      <w:r w:rsidR="00EE0FC4" w:rsidRPr="00E90485">
        <w:rPr>
          <w:rFonts w:ascii="Times New Roman" w:hAnsi="Times New Roman"/>
          <w:sz w:val="24"/>
          <w:szCs w:val="24"/>
        </w:rPr>
        <w:t>в соответствии с</w:t>
      </w:r>
      <w:r w:rsidR="00294F8A" w:rsidRPr="00E90485">
        <w:rPr>
          <w:rFonts w:ascii="Times New Roman" w:hAnsi="Times New Roman"/>
          <w:sz w:val="24"/>
          <w:szCs w:val="24"/>
        </w:rPr>
        <w:t xml:space="preserve"> внутренн</w:t>
      </w:r>
      <w:r w:rsidR="00EE0FC4" w:rsidRPr="00E90485">
        <w:rPr>
          <w:rFonts w:ascii="Times New Roman" w:hAnsi="Times New Roman"/>
          <w:sz w:val="24"/>
          <w:szCs w:val="24"/>
        </w:rPr>
        <w:t>ей</w:t>
      </w:r>
      <w:r w:rsidR="00294F8A" w:rsidRPr="00E90485">
        <w:rPr>
          <w:rFonts w:ascii="Times New Roman" w:hAnsi="Times New Roman"/>
          <w:sz w:val="24"/>
          <w:szCs w:val="24"/>
        </w:rPr>
        <w:t xml:space="preserve"> подготовк</w:t>
      </w:r>
      <w:r w:rsidR="00EE0FC4" w:rsidRPr="00E90485">
        <w:rPr>
          <w:rFonts w:ascii="Times New Roman" w:hAnsi="Times New Roman"/>
          <w:sz w:val="24"/>
          <w:szCs w:val="24"/>
        </w:rPr>
        <w:t>ой</w:t>
      </w:r>
      <w:r w:rsidR="00294F8A" w:rsidRPr="00E90485">
        <w:rPr>
          <w:rFonts w:ascii="Times New Roman" w:hAnsi="Times New Roman"/>
          <w:sz w:val="24"/>
          <w:szCs w:val="24"/>
        </w:rPr>
        <w:t xml:space="preserve"> каждого,</w:t>
      </w:r>
      <w:r w:rsidRPr="00E90485">
        <w:rPr>
          <w:rFonts w:ascii="Times New Roman" w:hAnsi="Times New Roman"/>
          <w:sz w:val="24"/>
          <w:szCs w:val="24"/>
        </w:rPr>
        <w:t xml:space="preserve"> </w:t>
      </w:r>
      <w:r w:rsidR="00642D6D" w:rsidRPr="00E90485">
        <w:rPr>
          <w:rFonts w:ascii="Times New Roman" w:hAnsi="Times New Roman"/>
          <w:sz w:val="24"/>
          <w:szCs w:val="24"/>
        </w:rPr>
        <w:t>реализует</w:t>
      </w:r>
      <w:r w:rsidR="00294F8A" w:rsidRPr="00E90485">
        <w:rPr>
          <w:rFonts w:ascii="Times New Roman" w:hAnsi="Times New Roman"/>
          <w:sz w:val="24"/>
          <w:szCs w:val="24"/>
        </w:rPr>
        <w:t>ся</w:t>
      </w:r>
      <w:r w:rsidR="00642D6D" w:rsidRPr="00E90485">
        <w:rPr>
          <w:rFonts w:ascii="Times New Roman" w:hAnsi="Times New Roman"/>
          <w:sz w:val="24"/>
          <w:szCs w:val="24"/>
        </w:rPr>
        <w:t xml:space="preserve"> </w:t>
      </w:r>
      <w:r w:rsidRPr="00E90485">
        <w:rPr>
          <w:rFonts w:ascii="Times New Roman" w:hAnsi="Times New Roman"/>
          <w:sz w:val="24"/>
          <w:szCs w:val="24"/>
        </w:rPr>
        <w:t>внутренни</w:t>
      </w:r>
      <w:r w:rsidR="00294F8A" w:rsidRPr="00E90485">
        <w:rPr>
          <w:rFonts w:ascii="Times New Roman" w:hAnsi="Times New Roman"/>
          <w:sz w:val="24"/>
          <w:szCs w:val="24"/>
        </w:rPr>
        <w:t>м</w:t>
      </w:r>
      <w:r w:rsidRPr="00E90485">
        <w:rPr>
          <w:rFonts w:ascii="Times New Roman" w:hAnsi="Times New Roman"/>
          <w:sz w:val="24"/>
          <w:szCs w:val="24"/>
        </w:rPr>
        <w:t xml:space="preserve"> объём</w:t>
      </w:r>
      <w:r w:rsidR="00294F8A" w:rsidRPr="00E90485">
        <w:rPr>
          <w:rFonts w:ascii="Times New Roman" w:hAnsi="Times New Roman"/>
          <w:sz w:val="24"/>
          <w:szCs w:val="24"/>
        </w:rPr>
        <w:t>ом</w:t>
      </w:r>
      <w:r w:rsidRPr="00E90485">
        <w:rPr>
          <w:rFonts w:ascii="Times New Roman" w:hAnsi="Times New Roman"/>
          <w:sz w:val="24"/>
          <w:szCs w:val="24"/>
        </w:rPr>
        <w:t xml:space="preserve"> Синтеза</w:t>
      </w:r>
      <w:r w:rsidR="00642D6D" w:rsidRPr="00E90485">
        <w:rPr>
          <w:rFonts w:ascii="Times New Roman" w:hAnsi="Times New Roman"/>
          <w:sz w:val="24"/>
          <w:szCs w:val="24"/>
        </w:rPr>
        <w:t xml:space="preserve"> формированием </w:t>
      </w:r>
      <w:r w:rsidRPr="00E90485">
        <w:rPr>
          <w:rFonts w:ascii="Times New Roman" w:hAnsi="Times New Roman"/>
          <w:sz w:val="24"/>
          <w:szCs w:val="24"/>
        </w:rPr>
        <w:t>Внутренн</w:t>
      </w:r>
      <w:r w:rsidR="00642D6D" w:rsidRPr="00E90485">
        <w:rPr>
          <w:rFonts w:ascii="Times New Roman" w:hAnsi="Times New Roman"/>
          <w:sz w:val="24"/>
          <w:szCs w:val="24"/>
        </w:rPr>
        <w:t>его</w:t>
      </w:r>
      <w:r w:rsidRPr="00E90485">
        <w:rPr>
          <w:rFonts w:ascii="Times New Roman" w:hAnsi="Times New Roman"/>
          <w:sz w:val="24"/>
          <w:szCs w:val="24"/>
        </w:rPr>
        <w:t xml:space="preserve"> </w:t>
      </w:r>
      <w:r w:rsidR="009D62B4" w:rsidRPr="00E90485">
        <w:rPr>
          <w:rFonts w:ascii="Times New Roman" w:hAnsi="Times New Roman"/>
          <w:sz w:val="24"/>
          <w:szCs w:val="24"/>
        </w:rPr>
        <w:t>М</w:t>
      </w:r>
      <w:r w:rsidRPr="00E90485">
        <w:rPr>
          <w:rFonts w:ascii="Times New Roman" w:hAnsi="Times New Roman"/>
          <w:sz w:val="24"/>
          <w:szCs w:val="24"/>
        </w:rPr>
        <w:t>ир</w:t>
      </w:r>
      <w:r w:rsidR="00642D6D" w:rsidRPr="00E90485">
        <w:rPr>
          <w:rFonts w:ascii="Times New Roman" w:hAnsi="Times New Roman"/>
          <w:sz w:val="24"/>
          <w:szCs w:val="24"/>
        </w:rPr>
        <w:t>а</w:t>
      </w:r>
      <w:r w:rsidR="00294F8A" w:rsidRPr="00E90485">
        <w:rPr>
          <w:rFonts w:ascii="Times New Roman" w:hAnsi="Times New Roman"/>
          <w:sz w:val="24"/>
          <w:szCs w:val="24"/>
        </w:rPr>
        <w:t xml:space="preserve">, определяя его глубину и качество. </w:t>
      </w:r>
      <w:r w:rsidR="00642D6D" w:rsidRPr="00E90485">
        <w:rPr>
          <w:rFonts w:ascii="Times New Roman" w:hAnsi="Times New Roman"/>
          <w:sz w:val="24"/>
          <w:szCs w:val="24"/>
        </w:rPr>
        <w:t xml:space="preserve">Явлением ИВО 8-рицей Человека Внутренний Мир </w:t>
      </w:r>
      <w:r w:rsidR="000E2AE2" w:rsidRPr="00E90485">
        <w:rPr>
          <w:rFonts w:ascii="Times New Roman" w:hAnsi="Times New Roman"/>
          <w:sz w:val="24"/>
          <w:szCs w:val="24"/>
        </w:rPr>
        <w:t xml:space="preserve">строится </w:t>
      </w:r>
      <w:r w:rsidR="00642D6D" w:rsidRPr="00E90485">
        <w:rPr>
          <w:rFonts w:ascii="Times New Roman" w:hAnsi="Times New Roman"/>
          <w:sz w:val="24"/>
          <w:szCs w:val="24"/>
        </w:rPr>
        <w:t xml:space="preserve">синтезом четырёх архетипов Материи. Внутренний Мир 16-рицы Компетентного Человека ИВО </w:t>
      </w:r>
      <w:r w:rsidR="000E2AE2" w:rsidRPr="00E90485">
        <w:rPr>
          <w:rFonts w:ascii="Times New Roman" w:hAnsi="Times New Roman"/>
          <w:sz w:val="24"/>
          <w:szCs w:val="24"/>
        </w:rPr>
        <w:t>строи</w:t>
      </w:r>
      <w:r w:rsidR="00642D6D" w:rsidRPr="00E90485">
        <w:rPr>
          <w:rFonts w:ascii="Times New Roman" w:hAnsi="Times New Roman"/>
          <w:sz w:val="24"/>
          <w:szCs w:val="24"/>
        </w:rPr>
        <w:t>тся синтезом 8 архетипов Материи.</w:t>
      </w:r>
      <w:r w:rsidR="00F51EAE" w:rsidRPr="00E90485">
        <w:rPr>
          <w:rFonts w:ascii="Times New Roman" w:hAnsi="Times New Roman"/>
          <w:sz w:val="24"/>
          <w:szCs w:val="24"/>
        </w:rPr>
        <w:t xml:space="preserve"> </w:t>
      </w:r>
      <w:r w:rsidR="00FC226A" w:rsidRPr="00E90485">
        <w:rPr>
          <w:rFonts w:ascii="Times New Roman" w:hAnsi="Times New Roman"/>
          <w:sz w:val="24"/>
          <w:szCs w:val="24"/>
        </w:rPr>
        <w:t xml:space="preserve">Полнота метагалактической работы – разработка </w:t>
      </w:r>
      <w:proofErr w:type="spellStart"/>
      <w:r w:rsidR="00FC226A" w:rsidRPr="00E90485">
        <w:rPr>
          <w:rFonts w:ascii="Times New Roman" w:hAnsi="Times New Roman"/>
          <w:sz w:val="24"/>
          <w:szCs w:val="24"/>
        </w:rPr>
        <w:t>синтезфизичности</w:t>
      </w:r>
      <w:proofErr w:type="spellEnd"/>
      <w:r w:rsidR="00FC226A" w:rsidRPr="00E90485">
        <w:rPr>
          <w:rFonts w:ascii="Times New Roman" w:hAnsi="Times New Roman"/>
          <w:sz w:val="24"/>
          <w:szCs w:val="24"/>
        </w:rPr>
        <w:t xml:space="preserve"> развитием Внутреннего Мира каждого ИВДИВО Октавы Бытия 16-ти Архетипов материи.</w:t>
      </w:r>
      <w:r w:rsidR="009407F7" w:rsidRPr="00E90485">
        <w:rPr>
          <w:rFonts w:ascii="Times New Roman" w:hAnsi="Times New Roman"/>
          <w:sz w:val="24"/>
          <w:szCs w:val="24"/>
        </w:rPr>
        <w:t xml:space="preserve"> </w:t>
      </w:r>
      <w:r w:rsidR="00012DAE" w:rsidRPr="00E90485">
        <w:rPr>
          <w:rFonts w:ascii="Times New Roman" w:hAnsi="Times New Roman"/>
          <w:sz w:val="24"/>
          <w:szCs w:val="24"/>
        </w:rPr>
        <w:t>В синтезе всех</w:t>
      </w:r>
      <w:r w:rsidR="00F51EAE" w:rsidRPr="00E90485">
        <w:rPr>
          <w:rFonts w:ascii="Times New Roman" w:hAnsi="Times New Roman"/>
          <w:sz w:val="24"/>
          <w:szCs w:val="24"/>
        </w:rPr>
        <w:t xml:space="preserve"> Компетенци</w:t>
      </w:r>
      <w:r w:rsidR="00012DAE" w:rsidRPr="00E90485">
        <w:rPr>
          <w:rFonts w:ascii="Times New Roman" w:hAnsi="Times New Roman"/>
          <w:sz w:val="24"/>
          <w:szCs w:val="24"/>
        </w:rPr>
        <w:t>й Синтеза и видов Любви</w:t>
      </w:r>
      <w:r w:rsidR="00F51EAE" w:rsidRPr="00E90485">
        <w:rPr>
          <w:rFonts w:ascii="Times New Roman" w:hAnsi="Times New Roman"/>
          <w:sz w:val="24"/>
          <w:szCs w:val="24"/>
        </w:rPr>
        <w:t xml:space="preserve"> </w:t>
      </w:r>
      <w:r w:rsidR="00012DAE" w:rsidRPr="00E90485">
        <w:rPr>
          <w:rFonts w:ascii="Times New Roman" w:hAnsi="Times New Roman"/>
          <w:sz w:val="24"/>
          <w:szCs w:val="24"/>
        </w:rPr>
        <w:t>мы входим в</w:t>
      </w:r>
      <w:r w:rsidR="00C66613" w:rsidRPr="00E90485">
        <w:rPr>
          <w:rFonts w:ascii="Times New Roman" w:hAnsi="Times New Roman"/>
          <w:sz w:val="24"/>
          <w:szCs w:val="24"/>
        </w:rPr>
        <w:t xml:space="preserve"> е</w:t>
      </w:r>
      <w:r w:rsidR="00F51EAE" w:rsidRPr="00E90485">
        <w:rPr>
          <w:rFonts w:ascii="Times New Roman" w:hAnsi="Times New Roman"/>
          <w:sz w:val="24"/>
          <w:szCs w:val="24"/>
        </w:rPr>
        <w:t>стеств</w:t>
      </w:r>
      <w:r w:rsidR="00012DAE" w:rsidRPr="00E90485">
        <w:rPr>
          <w:rFonts w:ascii="Times New Roman" w:hAnsi="Times New Roman"/>
          <w:sz w:val="24"/>
          <w:szCs w:val="24"/>
        </w:rPr>
        <w:t>о</w:t>
      </w:r>
      <w:r w:rsidR="00F51EAE" w:rsidRPr="00E90485">
        <w:rPr>
          <w:rFonts w:ascii="Times New Roman" w:hAnsi="Times New Roman"/>
          <w:sz w:val="24"/>
          <w:szCs w:val="24"/>
        </w:rPr>
        <w:t xml:space="preserve"> архетипического осуществления </w:t>
      </w:r>
      <w:r w:rsidR="00012DAE" w:rsidRPr="00E90485">
        <w:rPr>
          <w:rFonts w:ascii="Times New Roman" w:hAnsi="Times New Roman"/>
          <w:sz w:val="24"/>
          <w:szCs w:val="24"/>
        </w:rPr>
        <w:t xml:space="preserve">внешней реализации </w:t>
      </w:r>
      <w:r w:rsidR="00F51EAE" w:rsidRPr="00E90485">
        <w:rPr>
          <w:rFonts w:ascii="Times New Roman" w:hAnsi="Times New Roman"/>
          <w:sz w:val="24"/>
          <w:szCs w:val="24"/>
        </w:rPr>
        <w:t>Внутренн</w:t>
      </w:r>
      <w:r w:rsidR="00012DAE" w:rsidRPr="00E90485">
        <w:rPr>
          <w:rFonts w:ascii="Times New Roman" w:hAnsi="Times New Roman"/>
          <w:sz w:val="24"/>
          <w:szCs w:val="24"/>
        </w:rPr>
        <w:t>его</w:t>
      </w:r>
      <w:r w:rsidR="00F51EAE" w:rsidRPr="00E90485">
        <w:rPr>
          <w:rFonts w:ascii="Times New Roman" w:hAnsi="Times New Roman"/>
          <w:sz w:val="24"/>
          <w:szCs w:val="24"/>
        </w:rPr>
        <w:t xml:space="preserve"> Мир</w:t>
      </w:r>
      <w:r w:rsidR="00012DAE" w:rsidRPr="00E90485">
        <w:rPr>
          <w:rFonts w:ascii="Times New Roman" w:hAnsi="Times New Roman"/>
          <w:sz w:val="24"/>
          <w:szCs w:val="24"/>
        </w:rPr>
        <w:t>а</w:t>
      </w:r>
      <w:r w:rsidR="00951373" w:rsidRPr="00E90485">
        <w:rPr>
          <w:rFonts w:ascii="Times New Roman" w:hAnsi="Times New Roman"/>
          <w:sz w:val="24"/>
          <w:szCs w:val="24"/>
        </w:rPr>
        <w:t xml:space="preserve"> цельно</w:t>
      </w:r>
      <w:r w:rsidR="00C66613" w:rsidRPr="00E90485">
        <w:rPr>
          <w:rFonts w:ascii="Times New Roman" w:hAnsi="Times New Roman"/>
          <w:sz w:val="24"/>
          <w:szCs w:val="24"/>
        </w:rPr>
        <w:t>.</w:t>
      </w:r>
    </w:p>
    <w:p w14:paraId="550F21D3" w14:textId="70119634" w:rsidR="009626E9" w:rsidRPr="00E90485" w:rsidRDefault="000E2AE2" w:rsidP="001F1FE1">
      <w:pPr>
        <w:pStyle w:val="a4"/>
        <w:ind w:firstLine="45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0485">
        <w:rPr>
          <w:rFonts w:ascii="Times New Roman" w:hAnsi="Times New Roman"/>
          <w:sz w:val="24"/>
          <w:szCs w:val="24"/>
        </w:rPr>
        <w:t>С</w:t>
      </w:r>
      <w:r w:rsidR="00543228" w:rsidRPr="00E90485">
        <w:rPr>
          <w:rFonts w:ascii="Times New Roman" w:hAnsi="Times New Roman"/>
          <w:sz w:val="24"/>
          <w:szCs w:val="24"/>
        </w:rPr>
        <w:t>интезность</w:t>
      </w:r>
      <w:proofErr w:type="spellEnd"/>
      <w:r w:rsidR="00EE0FC4" w:rsidRPr="00E90485">
        <w:rPr>
          <w:rFonts w:ascii="Times New Roman" w:hAnsi="Times New Roman"/>
          <w:sz w:val="24"/>
          <w:szCs w:val="24"/>
        </w:rPr>
        <w:t>, как</w:t>
      </w:r>
      <w:r w:rsidR="00543228" w:rsidRPr="00E90485">
        <w:rPr>
          <w:rFonts w:ascii="Times New Roman" w:hAnsi="Times New Roman"/>
          <w:sz w:val="24"/>
          <w:szCs w:val="24"/>
        </w:rPr>
        <w:t xml:space="preserve"> внутренний объём Синтеза, </w:t>
      </w:r>
      <w:r w:rsidRPr="00E90485">
        <w:rPr>
          <w:rFonts w:ascii="Times New Roman" w:hAnsi="Times New Roman"/>
          <w:sz w:val="24"/>
          <w:szCs w:val="24"/>
        </w:rPr>
        <w:t>реализуе</w:t>
      </w:r>
      <w:r w:rsidR="005A31B8">
        <w:rPr>
          <w:rFonts w:ascii="Times New Roman" w:hAnsi="Times New Roman"/>
          <w:sz w:val="24"/>
          <w:szCs w:val="24"/>
        </w:rPr>
        <w:t xml:space="preserve">мый </w:t>
      </w:r>
      <w:r w:rsidRPr="00E90485">
        <w:rPr>
          <w:rFonts w:ascii="Times New Roman" w:hAnsi="Times New Roman"/>
          <w:sz w:val="24"/>
          <w:szCs w:val="24"/>
        </w:rPr>
        <w:t xml:space="preserve">Внутренним Миром, </w:t>
      </w:r>
      <w:r w:rsidR="005A31B8">
        <w:rPr>
          <w:rFonts w:ascii="Times New Roman" w:hAnsi="Times New Roman"/>
          <w:sz w:val="24"/>
          <w:szCs w:val="24"/>
        </w:rPr>
        <w:t>формирует также определё</w:t>
      </w:r>
      <w:r w:rsidR="00B7607F" w:rsidRPr="00E90485">
        <w:rPr>
          <w:rFonts w:ascii="Times New Roman" w:hAnsi="Times New Roman"/>
          <w:sz w:val="24"/>
          <w:szCs w:val="24"/>
        </w:rPr>
        <w:t>нны</w:t>
      </w:r>
      <w:r w:rsidR="005A31B8">
        <w:rPr>
          <w:rFonts w:ascii="Times New Roman" w:hAnsi="Times New Roman"/>
          <w:sz w:val="24"/>
          <w:szCs w:val="24"/>
        </w:rPr>
        <w:t>е</w:t>
      </w:r>
      <w:r w:rsidR="00B7607F" w:rsidRPr="00E90485">
        <w:rPr>
          <w:rFonts w:ascii="Times New Roman" w:hAnsi="Times New Roman"/>
          <w:sz w:val="24"/>
          <w:szCs w:val="24"/>
        </w:rPr>
        <w:t xml:space="preserve"> условия в теле</w:t>
      </w:r>
      <w:r w:rsidR="00543228" w:rsidRPr="00E90485">
        <w:rPr>
          <w:rFonts w:ascii="Times New Roman" w:hAnsi="Times New Roman"/>
          <w:sz w:val="24"/>
          <w:szCs w:val="24"/>
        </w:rPr>
        <w:t>.</w:t>
      </w:r>
      <w:r w:rsidR="00EE0FC4" w:rsidRPr="00E90485">
        <w:rPr>
          <w:rFonts w:ascii="Times New Roman" w:hAnsi="Times New Roman"/>
          <w:sz w:val="24"/>
          <w:szCs w:val="24"/>
        </w:rPr>
        <w:t xml:space="preserve"> </w:t>
      </w:r>
      <w:r w:rsidR="00294F8A" w:rsidRPr="00E90485">
        <w:rPr>
          <w:rFonts w:ascii="Times New Roman" w:hAnsi="Times New Roman"/>
          <w:sz w:val="24"/>
          <w:szCs w:val="24"/>
        </w:rPr>
        <w:t xml:space="preserve">Развитие и действенность Внутреннего Мира определяется повышением качества и глубины </w:t>
      </w:r>
      <w:proofErr w:type="spellStart"/>
      <w:r w:rsidR="00294F8A" w:rsidRPr="00E90485">
        <w:rPr>
          <w:rFonts w:ascii="Times New Roman" w:hAnsi="Times New Roman"/>
          <w:sz w:val="24"/>
          <w:szCs w:val="24"/>
        </w:rPr>
        <w:t>ядерности</w:t>
      </w:r>
      <w:proofErr w:type="spellEnd"/>
      <w:r w:rsidR="00294F8A" w:rsidRPr="00E90485">
        <w:rPr>
          <w:rFonts w:ascii="Times New Roman" w:hAnsi="Times New Roman"/>
          <w:sz w:val="24"/>
          <w:szCs w:val="24"/>
        </w:rPr>
        <w:t xml:space="preserve"> строения Частей</w:t>
      </w:r>
      <w:r w:rsidRPr="00E90485">
        <w:rPr>
          <w:rFonts w:ascii="Times New Roman" w:hAnsi="Times New Roman"/>
          <w:sz w:val="24"/>
          <w:szCs w:val="24"/>
        </w:rPr>
        <w:t>, Систем, Аппаратов</w:t>
      </w:r>
      <w:r w:rsidR="00294F8A" w:rsidRPr="00E90485">
        <w:rPr>
          <w:rFonts w:ascii="Times New Roman" w:hAnsi="Times New Roman"/>
          <w:sz w:val="24"/>
          <w:szCs w:val="24"/>
        </w:rPr>
        <w:t xml:space="preserve"> и физического тела в целом.</w:t>
      </w:r>
      <w:r w:rsidR="00EE0FC4" w:rsidRPr="00E90485">
        <w:rPr>
          <w:rFonts w:ascii="Times New Roman" w:hAnsi="Times New Roman"/>
          <w:sz w:val="24"/>
          <w:szCs w:val="24"/>
        </w:rPr>
        <w:t xml:space="preserve"> </w:t>
      </w:r>
      <w:r w:rsidR="00617A75" w:rsidRPr="00E90485">
        <w:rPr>
          <w:rFonts w:ascii="Times New Roman" w:hAnsi="Times New Roman"/>
          <w:sz w:val="24"/>
          <w:szCs w:val="24"/>
        </w:rPr>
        <w:t>Именно системы определяют Внутренний Мир</w:t>
      </w:r>
      <w:r w:rsidRPr="00E90485">
        <w:rPr>
          <w:rFonts w:ascii="Times New Roman" w:hAnsi="Times New Roman"/>
          <w:sz w:val="24"/>
          <w:szCs w:val="24"/>
        </w:rPr>
        <w:t>.</w:t>
      </w:r>
      <w:r w:rsidR="00617A75" w:rsidRPr="00E90485">
        <w:rPr>
          <w:rFonts w:ascii="Times New Roman" w:hAnsi="Times New Roman"/>
          <w:sz w:val="24"/>
          <w:szCs w:val="24"/>
        </w:rPr>
        <w:t xml:space="preserve"> Части – нелинейную цельность</w:t>
      </w:r>
      <w:r w:rsidRPr="00E90485">
        <w:rPr>
          <w:rFonts w:ascii="Times New Roman" w:hAnsi="Times New Roman"/>
          <w:sz w:val="24"/>
          <w:szCs w:val="24"/>
        </w:rPr>
        <w:t>. А</w:t>
      </w:r>
      <w:r w:rsidR="00617A75" w:rsidRPr="00E90485">
        <w:rPr>
          <w:rFonts w:ascii="Times New Roman" w:hAnsi="Times New Roman"/>
          <w:sz w:val="24"/>
          <w:szCs w:val="24"/>
        </w:rPr>
        <w:t>ппараты – программируем</w:t>
      </w:r>
      <w:r w:rsidRPr="00E90485">
        <w:rPr>
          <w:rFonts w:ascii="Times New Roman" w:hAnsi="Times New Roman"/>
          <w:sz w:val="24"/>
          <w:szCs w:val="24"/>
        </w:rPr>
        <w:t>ость</w:t>
      </w:r>
      <w:r w:rsidR="00617A75" w:rsidRPr="00E90485">
        <w:rPr>
          <w:rFonts w:ascii="Times New Roman" w:hAnsi="Times New Roman"/>
          <w:sz w:val="24"/>
          <w:szCs w:val="24"/>
        </w:rPr>
        <w:t xml:space="preserve"> Систем.</w:t>
      </w:r>
      <w:r w:rsidR="00EE0FC4" w:rsidRPr="00E90485">
        <w:rPr>
          <w:rFonts w:ascii="Times New Roman" w:hAnsi="Times New Roman"/>
          <w:sz w:val="24"/>
          <w:szCs w:val="24"/>
        </w:rPr>
        <w:t xml:space="preserve"> </w:t>
      </w:r>
      <w:r w:rsidR="00D97331" w:rsidRPr="00E90485">
        <w:rPr>
          <w:rFonts w:ascii="Times New Roman" w:hAnsi="Times New Roman"/>
          <w:sz w:val="24"/>
          <w:szCs w:val="24"/>
        </w:rPr>
        <w:t>Вершина явления Внутреннего Мира – синтез вышестоящих видов организации материи в физическом теле в</w:t>
      </w:r>
      <w:r w:rsidRPr="00E90485">
        <w:rPr>
          <w:rFonts w:ascii="Times New Roman" w:hAnsi="Times New Roman"/>
          <w:sz w:val="24"/>
          <w:szCs w:val="24"/>
        </w:rPr>
        <w:t xml:space="preserve"> их</w:t>
      </w:r>
      <w:r w:rsidR="00D97331" w:rsidRPr="00E90485">
        <w:rPr>
          <w:rFonts w:ascii="Times New Roman" w:hAnsi="Times New Roman"/>
          <w:sz w:val="24"/>
          <w:szCs w:val="24"/>
        </w:rPr>
        <w:t xml:space="preserve"> внешнем применении</w:t>
      </w:r>
      <w:r w:rsidRPr="00E90485">
        <w:rPr>
          <w:rFonts w:ascii="Times New Roman" w:hAnsi="Times New Roman"/>
          <w:sz w:val="24"/>
          <w:szCs w:val="24"/>
        </w:rPr>
        <w:t>.</w:t>
      </w:r>
      <w:r w:rsidR="00053A3D" w:rsidRPr="00E904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A3D" w:rsidRPr="00E90485">
        <w:rPr>
          <w:rFonts w:ascii="Times New Roman" w:hAnsi="Times New Roman"/>
          <w:sz w:val="24"/>
          <w:szCs w:val="24"/>
        </w:rPr>
        <w:t>Синтезность</w:t>
      </w:r>
      <w:proofErr w:type="spellEnd"/>
      <w:r w:rsidR="00053A3D" w:rsidRPr="00E90485">
        <w:rPr>
          <w:rFonts w:ascii="Times New Roman" w:hAnsi="Times New Roman"/>
          <w:sz w:val="24"/>
          <w:szCs w:val="24"/>
        </w:rPr>
        <w:t xml:space="preserve"> позволяет выйти из интуитивного восприятия Внутреннего Мира на </w:t>
      </w:r>
      <w:r w:rsidR="005A31B8">
        <w:rPr>
          <w:rFonts w:ascii="Times New Roman" w:hAnsi="Times New Roman"/>
          <w:sz w:val="24"/>
          <w:szCs w:val="24"/>
        </w:rPr>
        <w:t xml:space="preserve">его </w:t>
      </w:r>
      <w:r w:rsidR="00053A3D" w:rsidRPr="00E90485">
        <w:rPr>
          <w:rFonts w:ascii="Times New Roman" w:hAnsi="Times New Roman"/>
          <w:sz w:val="24"/>
          <w:szCs w:val="24"/>
        </w:rPr>
        <w:t xml:space="preserve">чёткую топологическую </w:t>
      </w:r>
      <w:proofErr w:type="spellStart"/>
      <w:r w:rsidR="00053A3D" w:rsidRPr="00E90485">
        <w:rPr>
          <w:rFonts w:ascii="Times New Roman" w:hAnsi="Times New Roman"/>
          <w:sz w:val="24"/>
          <w:szCs w:val="24"/>
        </w:rPr>
        <w:t>различённость</w:t>
      </w:r>
      <w:proofErr w:type="spellEnd"/>
      <w:r w:rsidR="00053A3D" w:rsidRPr="00E90485">
        <w:rPr>
          <w:rFonts w:ascii="Times New Roman" w:hAnsi="Times New Roman"/>
          <w:sz w:val="24"/>
          <w:szCs w:val="24"/>
        </w:rPr>
        <w:t xml:space="preserve"> и функциональность с учётом простроенной </w:t>
      </w:r>
      <w:proofErr w:type="spellStart"/>
      <w:r w:rsidR="009D62B4" w:rsidRPr="00E90485">
        <w:rPr>
          <w:rFonts w:ascii="Times New Roman" w:hAnsi="Times New Roman"/>
          <w:sz w:val="24"/>
          <w:szCs w:val="24"/>
        </w:rPr>
        <w:t>синтез</w:t>
      </w:r>
      <w:r w:rsidR="00053A3D" w:rsidRPr="00E90485">
        <w:rPr>
          <w:rFonts w:ascii="Times New Roman" w:hAnsi="Times New Roman"/>
          <w:sz w:val="24"/>
          <w:szCs w:val="24"/>
        </w:rPr>
        <w:t>физичности</w:t>
      </w:r>
      <w:proofErr w:type="spellEnd"/>
      <w:r w:rsidR="009D62B4" w:rsidRPr="00E90485">
        <w:rPr>
          <w:rFonts w:ascii="Times New Roman" w:hAnsi="Times New Roman"/>
          <w:sz w:val="24"/>
          <w:szCs w:val="24"/>
        </w:rPr>
        <w:t>.</w:t>
      </w:r>
      <w:r w:rsidR="009626E9" w:rsidRPr="00E90485">
        <w:rPr>
          <w:rFonts w:ascii="Times New Roman" w:hAnsi="Times New Roman"/>
          <w:sz w:val="24"/>
          <w:szCs w:val="24"/>
        </w:rPr>
        <w:t xml:space="preserve"> </w:t>
      </w:r>
    </w:p>
    <w:p w14:paraId="1DE7C6C3" w14:textId="62C14426" w:rsidR="00A07FEA" w:rsidRPr="00E90485" w:rsidRDefault="008A32CF" w:rsidP="001F1FE1">
      <w:pPr>
        <w:pStyle w:val="a4"/>
        <w:ind w:firstLine="45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0485">
        <w:rPr>
          <w:rFonts w:ascii="Times New Roman" w:hAnsi="Times New Roman"/>
          <w:sz w:val="24"/>
          <w:szCs w:val="24"/>
        </w:rPr>
        <w:t>Синтезность</w:t>
      </w:r>
      <w:proofErr w:type="spellEnd"/>
      <w:r w:rsidRPr="00E904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0485">
        <w:rPr>
          <w:rFonts w:ascii="Times New Roman" w:hAnsi="Times New Roman"/>
          <w:sz w:val="24"/>
          <w:szCs w:val="24"/>
        </w:rPr>
        <w:t>операционир</w:t>
      </w:r>
      <w:r w:rsidR="00DE2647" w:rsidRPr="00E90485">
        <w:rPr>
          <w:rFonts w:ascii="Times New Roman" w:hAnsi="Times New Roman"/>
          <w:sz w:val="24"/>
          <w:szCs w:val="24"/>
        </w:rPr>
        <w:t>ует</w:t>
      </w:r>
      <w:proofErr w:type="spellEnd"/>
      <w:r w:rsidRPr="00E90485">
        <w:rPr>
          <w:rFonts w:ascii="Times New Roman" w:hAnsi="Times New Roman"/>
          <w:sz w:val="24"/>
          <w:szCs w:val="24"/>
        </w:rPr>
        <w:t xml:space="preserve"> Синтезом на основе эталонов</w:t>
      </w:r>
      <w:r w:rsidR="00DE2647" w:rsidRPr="00E90485">
        <w:rPr>
          <w:rFonts w:ascii="Times New Roman" w:hAnsi="Times New Roman"/>
          <w:sz w:val="24"/>
          <w:szCs w:val="24"/>
        </w:rPr>
        <w:t xml:space="preserve">, </w:t>
      </w:r>
      <w:r w:rsidR="000E2AE2" w:rsidRPr="00E90485">
        <w:rPr>
          <w:rFonts w:ascii="Times New Roman" w:hAnsi="Times New Roman"/>
          <w:sz w:val="24"/>
          <w:szCs w:val="24"/>
        </w:rPr>
        <w:t xml:space="preserve">опирается </w:t>
      </w:r>
      <w:r w:rsidR="00D02B65" w:rsidRPr="00E90485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D02B65" w:rsidRPr="00E90485">
        <w:rPr>
          <w:rFonts w:ascii="Times New Roman" w:hAnsi="Times New Roman"/>
          <w:sz w:val="24"/>
          <w:szCs w:val="24"/>
        </w:rPr>
        <w:t>окскость</w:t>
      </w:r>
      <w:proofErr w:type="spellEnd"/>
      <w:r w:rsidR="00D02B65" w:rsidRPr="00E90485">
        <w:rPr>
          <w:rFonts w:ascii="Times New Roman" w:hAnsi="Times New Roman"/>
          <w:sz w:val="24"/>
          <w:szCs w:val="24"/>
        </w:rPr>
        <w:t xml:space="preserve">, как концентрацию эталонов, </w:t>
      </w:r>
      <w:r w:rsidR="00DE2647" w:rsidRPr="00E90485">
        <w:rPr>
          <w:rFonts w:ascii="Times New Roman" w:hAnsi="Times New Roman"/>
          <w:sz w:val="24"/>
          <w:szCs w:val="24"/>
        </w:rPr>
        <w:t xml:space="preserve">на </w:t>
      </w:r>
      <w:r w:rsidR="00A07FEA" w:rsidRPr="00E90485">
        <w:rPr>
          <w:rFonts w:ascii="Times New Roman" w:hAnsi="Times New Roman"/>
          <w:sz w:val="24"/>
          <w:szCs w:val="24"/>
        </w:rPr>
        <w:t xml:space="preserve">включённость процессов эталонирования, </w:t>
      </w:r>
      <w:proofErr w:type="spellStart"/>
      <w:r w:rsidR="00A07FEA" w:rsidRPr="00E90485">
        <w:rPr>
          <w:rFonts w:ascii="Times New Roman" w:hAnsi="Times New Roman"/>
          <w:sz w:val="24"/>
          <w:szCs w:val="24"/>
        </w:rPr>
        <w:t>этонической</w:t>
      </w:r>
      <w:proofErr w:type="spellEnd"/>
      <w:r w:rsidR="00A07FEA" w:rsidRPr="00E90485">
        <w:rPr>
          <w:rFonts w:ascii="Times New Roman" w:hAnsi="Times New Roman"/>
          <w:sz w:val="24"/>
          <w:szCs w:val="24"/>
        </w:rPr>
        <w:t xml:space="preserve"> разработанности</w:t>
      </w:r>
      <w:r w:rsidR="000E2AE2" w:rsidRPr="00E90485">
        <w:rPr>
          <w:rFonts w:ascii="Times New Roman" w:hAnsi="Times New Roman"/>
          <w:sz w:val="24"/>
          <w:szCs w:val="24"/>
        </w:rPr>
        <w:t>.</w:t>
      </w:r>
      <w:r w:rsidR="00A777A9" w:rsidRPr="00E90485">
        <w:rPr>
          <w:rFonts w:ascii="Times New Roman" w:hAnsi="Times New Roman"/>
          <w:sz w:val="24"/>
          <w:szCs w:val="24"/>
        </w:rPr>
        <w:t xml:space="preserve"> </w:t>
      </w:r>
      <w:r w:rsidR="00D02B65" w:rsidRPr="00E90485">
        <w:rPr>
          <w:rFonts w:ascii="Times New Roman" w:hAnsi="Times New Roman"/>
          <w:sz w:val="24"/>
          <w:szCs w:val="24"/>
        </w:rPr>
        <w:t xml:space="preserve">Эталоны отрабатываются в </w:t>
      </w:r>
      <w:proofErr w:type="spellStart"/>
      <w:r w:rsidR="00D02B65" w:rsidRPr="00E90485">
        <w:rPr>
          <w:rFonts w:ascii="Times New Roman" w:hAnsi="Times New Roman"/>
          <w:sz w:val="24"/>
          <w:szCs w:val="24"/>
        </w:rPr>
        <w:t>синтезности</w:t>
      </w:r>
      <w:proofErr w:type="spellEnd"/>
      <w:r w:rsidR="00D02B65" w:rsidRPr="00E90485">
        <w:rPr>
          <w:rFonts w:ascii="Times New Roman" w:hAnsi="Times New Roman"/>
          <w:sz w:val="24"/>
          <w:szCs w:val="24"/>
        </w:rPr>
        <w:t xml:space="preserve">. </w:t>
      </w:r>
      <w:r w:rsidR="00FC763E" w:rsidRPr="00E90485">
        <w:rPr>
          <w:rFonts w:ascii="Times New Roman" w:hAnsi="Times New Roman"/>
          <w:sz w:val="24"/>
          <w:szCs w:val="24"/>
        </w:rPr>
        <w:t>Сформированный цельный и качественный о</w:t>
      </w:r>
      <w:r w:rsidR="00D02B65" w:rsidRPr="00E90485">
        <w:rPr>
          <w:rFonts w:ascii="Times New Roman" w:hAnsi="Times New Roman"/>
          <w:sz w:val="24"/>
          <w:szCs w:val="24"/>
        </w:rPr>
        <w:t xml:space="preserve">бъём </w:t>
      </w:r>
      <w:proofErr w:type="spellStart"/>
      <w:r w:rsidR="00D02B65" w:rsidRPr="00E90485">
        <w:rPr>
          <w:rFonts w:ascii="Times New Roman" w:hAnsi="Times New Roman"/>
          <w:sz w:val="24"/>
          <w:szCs w:val="24"/>
        </w:rPr>
        <w:t>эталонности</w:t>
      </w:r>
      <w:proofErr w:type="spellEnd"/>
      <w:r w:rsidR="00D02B65" w:rsidRPr="00E90485">
        <w:rPr>
          <w:rFonts w:ascii="Times New Roman" w:hAnsi="Times New Roman"/>
          <w:sz w:val="24"/>
          <w:szCs w:val="24"/>
        </w:rPr>
        <w:t xml:space="preserve"> </w:t>
      </w:r>
      <w:r w:rsidR="00FC763E" w:rsidRPr="00E90485">
        <w:rPr>
          <w:rFonts w:ascii="Times New Roman" w:hAnsi="Times New Roman"/>
          <w:sz w:val="24"/>
          <w:szCs w:val="24"/>
        </w:rPr>
        <w:t>–</w:t>
      </w:r>
      <w:r w:rsidR="00D02B65" w:rsidRPr="00E90485">
        <w:rPr>
          <w:rFonts w:ascii="Times New Roman" w:hAnsi="Times New Roman"/>
          <w:sz w:val="24"/>
          <w:szCs w:val="24"/>
        </w:rPr>
        <w:t xml:space="preserve"> фундамент</w:t>
      </w:r>
      <w:r w:rsidR="00FC763E" w:rsidRPr="00E90485">
        <w:rPr>
          <w:rFonts w:ascii="Times New Roman" w:hAnsi="Times New Roman"/>
          <w:sz w:val="24"/>
          <w:szCs w:val="24"/>
        </w:rPr>
        <w:t>, позволяющий нарабатывать совершенства,</w:t>
      </w:r>
      <w:r w:rsidR="00D75019">
        <w:rPr>
          <w:rFonts w:ascii="Times New Roman" w:hAnsi="Times New Roman"/>
          <w:sz w:val="24"/>
          <w:szCs w:val="24"/>
        </w:rPr>
        <w:t xml:space="preserve"> - </w:t>
      </w:r>
      <w:r w:rsidR="00FC763E" w:rsidRPr="00E90485">
        <w:rPr>
          <w:rFonts w:ascii="Times New Roman" w:hAnsi="Times New Roman"/>
          <w:sz w:val="24"/>
          <w:szCs w:val="24"/>
        </w:rPr>
        <w:t xml:space="preserve"> осуществим и действует реализацией. </w:t>
      </w:r>
      <w:r w:rsidR="00A777A9" w:rsidRPr="00E90485">
        <w:rPr>
          <w:rFonts w:ascii="Times New Roman" w:hAnsi="Times New Roman"/>
          <w:sz w:val="24"/>
          <w:szCs w:val="24"/>
        </w:rPr>
        <w:t xml:space="preserve">Активация Эталонного Огня </w:t>
      </w:r>
      <w:r w:rsidR="00D02B65" w:rsidRPr="00E90485">
        <w:rPr>
          <w:rFonts w:ascii="Times New Roman" w:hAnsi="Times New Roman"/>
          <w:sz w:val="24"/>
          <w:szCs w:val="24"/>
        </w:rPr>
        <w:t xml:space="preserve">ИВО </w:t>
      </w:r>
      <w:r w:rsidR="00A777A9" w:rsidRPr="00E90485">
        <w:rPr>
          <w:rFonts w:ascii="Times New Roman" w:hAnsi="Times New Roman"/>
          <w:sz w:val="24"/>
          <w:szCs w:val="24"/>
        </w:rPr>
        <w:t xml:space="preserve">позволяет сформировать </w:t>
      </w:r>
      <w:r w:rsidR="00DE2647" w:rsidRPr="00E90485">
        <w:rPr>
          <w:rFonts w:ascii="Times New Roman" w:hAnsi="Times New Roman"/>
          <w:sz w:val="24"/>
          <w:szCs w:val="24"/>
        </w:rPr>
        <w:t xml:space="preserve">научный Взгляд. В развитии </w:t>
      </w:r>
      <w:proofErr w:type="spellStart"/>
      <w:r w:rsidR="00DE2647" w:rsidRPr="00E90485">
        <w:rPr>
          <w:rFonts w:ascii="Times New Roman" w:hAnsi="Times New Roman"/>
          <w:sz w:val="24"/>
          <w:szCs w:val="24"/>
        </w:rPr>
        <w:t>синтезности</w:t>
      </w:r>
      <w:proofErr w:type="spellEnd"/>
      <w:r w:rsidR="00DE2647" w:rsidRPr="00E90485">
        <w:rPr>
          <w:rFonts w:ascii="Times New Roman" w:hAnsi="Times New Roman"/>
          <w:sz w:val="24"/>
          <w:szCs w:val="24"/>
        </w:rPr>
        <w:t xml:space="preserve"> идёт формирование сциентизма подготовок </w:t>
      </w:r>
      <w:r w:rsidR="0045004C" w:rsidRPr="00E90485">
        <w:rPr>
          <w:rFonts w:ascii="Times New Roman" w:hAnsi="Times New Roman"/>
          <w:sz w:val="24"/>
          <w:szCs w:val="24"/>
        </w:rPr>
        <w:t>16</w:t>
      </w:r>
      <w:r w:rsidR="00DE2647" w:rsidRPr="00E90485">
        <w:rPr>
          <w:rFonts w:ascii="Times New Roman" w:hAnsi="Times New Roman"/>
          <w:sz w:val="24"/>
          <w:szCs w:val="24"/>
        </w:rPr>
        <w:t>-рицы И</w:t>
      </w:r>
      <w:r w:rsidR="0045004C" w:rsidRPr="00E90485">
        <w:rPr>
          <w:rFonts w:ascii="Times New Roman" w:hAnsi="Times New Roman"/>
          <w:sz w:val="24"/>
          <w:szCs w:val="24"/>
        </w:rPr>
        <w:t xml:space="preserve">значально </w:t>
      </w:r>
      <w:r w:rsidR="00DE2647" w:rsidRPr="00E90485">
        <w:rPr>
          <w:rFonts w:ascii="Times New Roman" w:hAnsi="Times New Roman"/>
          <w:sz w:val="24"/>
          <w:szCs w:val="24"/>
        </w:rPr>
        <w:t>В</w:t>
      </w:r>
      <w:r w:rsidR="0045004C" w:rsidRPr="00E90485">
        <w:rPr>
          <w:rFonts w:ascii="Times New Roman" w:hAnsi="Times New Roman"/>
          <w:sz w:val="24"/>
          <w:szCs w:val="24"/>
        </w:rPr>
        <w:t xml:space="preserve">ышестоящим </w:t>
      </w:r>
      <w:r w:rsidR="00DE2647" w:rsidRPr="00E90485">
        <w:rPr>
          <w:rFonts w:ascii="Times New Roman" w:hAnsi="Times New Roman"/>
          <w:sz w:val="24"/>
          <w:szCs w:val="24"/>
        </w:rPr>
        <w:t>Отцом.</w:t>
      </w:r>
    </w:p>
    <w:p w14:paraId="1E684A22" w14:textId="7F997F08" w:rsidR="00D97331" w:rsidRPr="00E90485" w:rsidRDefault="009D62B4" w:rsidP="001F1FE1">
      <w:pPr>
        <w:pStyle w:val="a4"/>
        <w:ind w:firstLine="454"/>
        <w:jc w:val="both"/>
        <w:rPr>
          <w:rFonts w:ascii="Times New Roman" w:hAnsi="Times New Roman"/>
          <w:sz w:val="24"/>
          <w:szCs w:val="24"/>
        </w:rPr>
      </w:pPr>
      <w:r w:rsidRPr="00E90485">
        <w:rPr>
          <w:rFonts w:ascii="Times New Roman" w:hAnsi="Times New Roman"/>
          <w:sz w:val="24"/>
          <w:szCs w:val="24"/>
        </w:rPr>
        <w:t>Человек постепенн</w:t>
      </w:r>
      <w:r w:rsidR="0045004C" w:rsidRPr="00E90485">
        <w:rPr>
          <w:rFonts w:ascii="Times New Roman" w:hAnsi="Times New Roman"/>
          <w:sz w:val="24"/>
          <w:szCs w:val="24"/>
        </w:rPr>
        <w:t>ым ростом компетенции,</w:t>
      </w:r>
      <w:r w:rsidRPr="00E90485">
        <w:rPr>
          <w:rFonts w:ascii="Times New Roman" w:hAnsi="Times New Roman"/>
          <w:sz w:val="24"/>
          <w:szCs w:val="24"/>
        </w:rPr>
        <w:t xml:space="preserve"> концентрацией нарастающих возможностей 16-ти Архетипов Материи</w:t>
      </w:r>
      <w:r w:rsidR="00903864" w:rsidRPr="00E90485">
        <w:rPr>
          <w:rFonts w:ascii="Times New Roman" w:hAnsi="Times New Roman"/>
          <w:sz w:val="24"/>
          <w:szCs w:val="24"/>
        </w:rPr>
        <w:t>, находясь в центре социальной иерархии,</w:t>
      </w:r>
      <w:r w:rsidRPr="00E904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0485">
        <w:rPr>
          <w:rFonts w:ascii="Times New Roman" w:hAnsi="Times New Roman"/>
          <w:sz w:val="24"/>
          <w:szCs w:val="24"/>
        </w:rPr>
        <w:t>экзистирует</w:t>
      </w:r>
      <w:proofErr w:type="spellEnd"/>
      <w:r w:rsidRPr="00E90485">
        <w:rPr>
          <w:rFonts w:ascii="Times New Roman" w:hAnsi="Times New Roman"/>
          <w:sz w:val="24"/>
          <w:szCs w:val="24"/>
        </w:rPr>
        <w:t xml:space="preserve"> архетипически</w:t>
      </w:r>
      <w:r w:rsidR="00903864" w:rsidRPr="00E90485">
        <w:rPr>
          <w:rFonts w:ascii="Times New Roman" w:hAnsi="Times New Roman"/>
          <w:sz w:val="24"/>
          <w:szCs w:val="24"/>
        </w:rPr>
        <w:t xml:space="preserve">, выявляя и реплицируя </w:t>
      </w:r>
      <w:proofErr w:type="spellStart"/>
      <w:r w:rsidR="00903864" w:rsidRPr="00E90485">
        <w:rPr>
          <w:rFonts w:ascii="Times New Roman" w:hAnsi="Times New Roman"/>
          <w:sz w:val="24"/>
          <w:szCs w:val="24"/>
        </w:rPr>
        <w:t>синтезность</w:t>
      </w:r>
      <w:proofErr w:type="spellEnd"/>
      <w:r w:rsidR="00A81BCA" w:rsidRPr="00E90485">
        <w:rPr>
          <w:rFonts w:ascii="Times New Roman" w:hAnsi="Times New Roman"/>
          <w:sz w:val="24"/>
          <w:szCs w:val="24"/>
        </w:rPr>
        <w:t xml:space="preserve"> как таковую</w:t>
      </w:r>
      <w:r w:rsidR="00903864" w:rsidRPr="00E90485">
        <w:rPr>
          <w:rFonts w:ascii="Times New Roman" w:hAnsi="Times New Roman"/>
          <w:sz w:val="24"/>
          <w:szCs w:val="24"/>
        </w:rPr>
        <w:t>, насыща</w:t>
      </w:r>
      <w:r w:rsidR="00C222A2" w:rsidRPr="00E90485">
        <w:rPr>
          <w:rFonts w:ascii="Times New Roman" w:hAnsi="Times New Roman"/>
          <w:sz w:val="24"/>
          <w:szCs w:val="24"/>
        </w:rPr>
        <w:t>ет</w:t>
      </w:r>
      <w:r w:rsidR="00903864" w:rsidRPr="00E90485">
        <w:rPr>
          <w:rFonts w:ascii="Times New Roman" w:hAnsi="Times New Roman"/>
          <w:sz w:val="24"/>
          <w:szCs w:val="24"/>
        </w:rPr>
        <w:t xml:space="preserve"> территорию ответственности средой Учителя,</w:t>
      </w:r>
      <w:r w:rsidR="0045004C" w:rsidRPr="00E904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004C" w:rsidRPr="00E90485">
        <w:rPr>
          <w:rFonts w:ascii="Times New Roman" w:hAnsi="Times New Roman"/>
          <w:sz w:val="24"/>
          <w:szCs w:val="24"/>
        </w:rPr>
        <w:t>операционностью</w:t>
      </w:r>
      <w:proofErr w:type="spellEnd"/>
      <w:r w:rsidR="0045004C" w:rsidRPr="00E90485">
        <w:rPr>
          <w:rFonts w:ascii="Times New Roman" w:hAnsi="Times New Roman"/>
          <w:sz w:val="24"/>
          <w:szCs w:val="24"/>
        </w:rPr>
        <w:t xml:space="preserve"> Синтезом,</w:t>
      </w:r>
      <w:r w:rsidR="00903864" w:rsidRPr="00E904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3864" w:rsidRPr="00E90485">
        <w:rPr>
          <w:rFonts w:ascii="Times New Roman" w:hAnsi="Times New Roman"/>
          <w:sz w:val="24"/>
          <w:szCs w:val="24"/>
        </w:rPr>
        <w:t>эталонностью</w:t>
      </w:r>
      <w:proofErr w:type="spellEnd"/>
      <w:r w:rsidR="00903864" w:rsidRPr="00E90485">
        <w:rPr>
          <w:rFonts w:ascii="Times New Roman" w:hAnsi="Times New Roman"/>
          <w:sz w:val="24"/>
          <w:szCs w:val="24"/>
        </w:rPr>
        <w:t>,</w:t>
      </w:r>
      <w:r w:rsidR="0045004C" w:rsidRPr="00E90485">
        <w:rPr>
          <w:rFonts w:ascii="Times New Roman" w:hAnsi="Times New Roman"/>
          <w:sz w:val="24"/>
          <w:szCs w:val="24"/>
        </w:rPr>
        <w:t xml:space="preserve"> научностью,</w:t>
      </w:r>
      <w:r w:rsidR="00903864" w:rsidRPr="00E90485">
        <w:rPr>
          <w:rFonts w:ascii="Times New Roman" w:hAnsi="Times New Roman"/>
          <w:sz w:val="24"/>
          <w:szCs w:val="24"/>
        </w:rPr>
        <w:t xml:space="preserve"> </w:t>
      </w:r>
      <w:r w:rsidR="00D97331" w:rsidRPr="00E90485">
        <w:rPr>
          <w:rFonts w:ascii="Times New Roman" w:hAnsi="Times New Roman"/>
          <w:sz w:val="24"/>
          <w:szCs w:val="24"/>
        </w:rPr>
        <w:t>станови</w:t>
      </w:r>
      <w:r w:rsidR="00903864" w:rsidRPr="00E90485">
        <w:rPr>
          <w:rFonts w:ascii="Times New Roman" w:hAnsi="Times New Roman"/>
          <w:sz w:val="24"/>
          <w:szCs w:val="24"/>
        </w:rPr>
        <w:t>тся</w:t>
      </w:r>
      <w:r w:rsidR="00D97331" w:rsidRPr="00E90485">
        <w:rPr>
          <w:rFonts w:ascii="Times New Roman" w:hAnsi="Times New Roman"/>
          <w:sz w:val="24"/>
          <w:szCs w:val="24"/>
        </w:rPr>
        <w:t xml:space="preserve"> Творц</w:t>
      </w:r>
      <w:r w:rsidR="00903864" w:rsidRPr="00E90485">
        <w:rPr>
          <w:rFonts w:ascii="Times New Roman" w:hAnsi="Times New Roman"/>
          <w:sz w:val="24"/>
          <w:szCs w:val="24"/>
        </w:rPr>
        <w:t>ом</w:t>
      </w:r>
      <w:r w:rsidR="00D97331" w:rsidRPr="00E90485">
        <w:rPr>
          <w:rFonts w:ascii="Times New Roman" w:hAnsi="Times New Roman"/>
          <w:sz w:val="24"/>
          <w:szCs w:val="24"/>
        </w:rPr>
        <w:t xml:space="preserve"> окружающей реальности</w:t>
      </w:r>
      <w:r w:rsidR="00903864" w:rsidRPr="00E90485">
        <w:rPr>
          <w:rFonts w:ascii="Times New Roman" w:hAnsi="Times New Roman"/>
          <w:sz w:val="24"/>
          <w:szCs w:val="24"/>
        </w:rPr>
        <w:t xml:space="preserve">, </w:t>
      </w:r>
      <w:r w:rsidR="00D97331" w:rsidRPr="00E90485">
        <w:rPr>
          <w:rFonts w:ascii="Times New Roman" w:hAnsi="Times New Roman"/>
          <w:sz w:val="24"/>
          <w:szCs w:val="24"/>
        </w:rPr>
        <w:t>закладыва</w:t>
      </w:r>
      <w:r w:rsidR="00903864" w:rsidRPr="00E90485">
        <w:rPr>
          <w:rFonts w:ascii="Times New Roman" w:hAnsi="Times New Roman"/>
          <w:sz w:val="24"/>
          <w:szCs w:val="24"/>
        </w:rPr>
        <w:t>я</w:t>
      </w:r>
      <w:r w:rsidR="00D97331" w:rsidRPr="00E90485">
        <w:rPr>
          <w:rFonts w:ascii="Times New Roman" w:hAnsi="Times New Roman"/>
          <w:sz w:val="24"/>
          <w:szCs w:val="24"/>
        </w:rPr>
        <w:t xml:space="preserve"> основы и фундамент Октавного роста.</w:t>
      </w:r>
    </w:p>
    <w:p w14:paraId="21F0B300" w14:textId="77777777" w:rsidR="00D97331" w:rsidRPr="00E90485" w:rsidRDefault="00D97331" w:rsidP="00D9733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0741878C" w14:textId="77777777" w:rsidR="00A07FEA" w:rsidRPr="00E90485" w:rsidRDefault="00A07FEA" w:rsidP="00853FFF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A07FEA" w:rsidRPr="00E90485" w:rsidSect="00C96755">
      <w:headerReference w:type="default" r:id="rId8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8E852" w14:textId="77777777" w:rsidR="00C319E7" w:rsidRDefault="00C319E7" w:rsidP="00A134D1">
      <w:pPr>
        <w:spacing w:after="0" w:line="240" w:lineRule="auto"/>
      </w:pPr>
      <w:r>
        <w:separator/>
      </w:r>
    </w:p>
  </w:endnote>
  <w:endnote w:type="continuationSeparator" w:id="0">
    <w:p w14:paraId="6B01A6A0" w14:textId="77777777" w:rsidR="00C319E7" w:rsidRDefault="00C319E7" w:rsidP="00A1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355F2" w14:textId="77777777" w:rsidR="00C319E7" w:rsidRDefault="00C319E7" w:rsidP="00A134D1">
      <w:pPr>
        <w:spacing w:after="0" w:line="240" w:lineRule="auto"/>
      </w:pPr>
      <w:r>
        <w:separator/>
      </w:r>
    </w:p>
  </w:footnote>
  <w:footnote w:type="continuationSeparator" w:id="0">
    <w:p w14:paraId="04793CCE" w14:textId="77777777" w:rsidR="00C319E7" w:rsidRDefault="00C319E7" w:rsidP="00A13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9FA11" w14:textId="73CBB8B9" w:rsidR="00A134D1" w:rsidRDefault="00A134D1">
    <w:pPr>
      <w:pStyle w:val="a6"/>
      <w:jc w:val="right"/>
    </w:pPr>
  </w:p>
  <w:p w14:paraId="4B7C1F48" w14:textId="77777777" w:rsidR="00A134D1" w:rsidRDefault="00A134D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591F59"/>
    <w:multiLevelType w:val="hybridMultilevel"/>
    <w:tmpl w:val="A1407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CD"/>
    <w:rsid w:val="00012DAE"/>
    <w:rsid w:val="00053A3D"/>
    <w:rsid w:val="00073C5E"/>
    <w:rsid w:val="000E2AE2"/>
    <w:rsid w:val="00107CB7"/>
    <w:rsid w:val="00107E17"/>
    <w:rsid w:val="001F1FE1"/>
    <w:rsid w:val="001F434F"/>
    <w:rsid w:val="00276CF9"/>
    <w:rsid w:val="00294F8A"/>
    <w:rsid w:val="00375210"/>
    <w:rsid w:val="003770DA"/>
    <w:rsid w:val="004031EE"/>
    <w:rsid w:val="0045004C"/>
    <w:rsid w:val="00460CB6"/>
    <w:rsid w:val="00543228"/>
    <w:rsid w:val="00565E6F"/>
    <w:rsid w:val="005952FC"/>
    <w:rsid w:val="005A31B8"/>
    <w:rsid w:val="00617A75"/>
    <w:rsid w:val="00642D6D"/>
    <w:rsid w:val="00722D0F"/>
    <w:rsid w:val="00736CA2"/>
    <w:rsid w:val="00737068"/>
    <w:rsid w:val="007A669C"/>
    <w:rsid w:val="007E31C8"/>
    <w:rsid w:val="00835D23"/>
    <w:rsid w:val="00853FFF"/>
    <w:rsid w:val="008A32CF"/>
    <w:rsid w:val="008E6CB1"/>
    <w:rsid w:val="00903864"/>
    <w:rsid w:val="009407F7"/>
    <w:rsid w:val="00951373"/>
    <w:rsid w:val="009626E9"/>
    <w:rsid w:val="009D62B4"/>
    <w:rsid w:val="00A07FEA"/>
    <w:rsid w:val="00A134D1"/>
    <w:rsid w:val="00A46FF6"/>
    <w:rsid w:val="00A51843"/>
    <w:rsid w:val="00A777A9"/>
    <w:rsid w:val="00A81BCA"/>
    <w:rsid w:val="00B7607F"/>
    <w:rsid w:val="00C222A2"/>
    <w:rsid w:val="00C319E7"/>
    <w:rsid w:val="00C34887"/>
    <w:rsid w:val="00C644A2"/>
    <w:rsid w:val="00C66613"/>
    <w:rsid w:val="00C83D38"/>
    <w:rsid w:val="00C96755"/>
    <w:rsid w:val="00D02B65"/>
    <w:rsid w:val="00D17ECD"/>
    <w:rsid w:val="00D607ED"/>
    <w:rsid w:val="00D75019"/>
    <w:rsid w:val="00D97331"/>
    <w:rsid w:val="00DE2647"/>
    <w:rsid w:val="00DF5F09"/>
    <w:rsid w:val="00E26524"/>
    <w:rsid w:val="00E90485"/>
    <w:rsid w:val="00E915D0"/>
    <w:rsid w:val="00EE0FC4"/>
    <w:rsid w:val="00F51EAE"/>
    <w:rsid w:val="00FB3DFD"/>
    <w:rsid w:val="00FC226A"/>
    <w:rsid w:val="00FC763E"/>
    <w:rsid w:val="00FF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0462"/>
  <w15:chartTrackingRefBased/>
  <w15:docId w15:val="{B29C70D1-E6D1-4651-99D3-ADDF8F6C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ECD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4">
    <w:name w:val="No Spacing"/>
    <w:link w:val="a5"/>
    <w:uiPriority w:val="1"/>
    <w:qFormat/>
    <w:rsid w:val="00D17E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D17ECD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13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34D1"/>
  </w:style>
  <w:style w:type="paragraph" w:styleId="a8">
    <w:name w:val="footer"/>
    <w:basedOn w:val="a"/>
    <w:link w:val="a9"/>
    <w:uiPriority w:val="99"/>
    <w:unhideWhenUsed/>
    <w:rsid w:val="00A13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34D1"/>
  </w:style>
  <w:style w:type="character" w:styleId="aa">
    <w:name w:val="Hyperlink"/>
    <w:basedOn w:val="a0"/>
    <w:uiPriority w:val="99"/>
    <w:unhideWhenUsed/>
    <w:rsid w:val="00E2652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26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cht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Marina</dc:creator>
  <cp:keywords/>
  <dc:description/>
  <cp:lastModifiedBy>Марина Marina</cp:lastModifiedBy>
  <cp:revision>46</cp:revision>
  <dcterms:created xsi:type="dcterms:W3CDTF">2021-03-06T15:35:00Z</dcterms:created>
  <dcterms:modified xsi:type="dcterms:W3CDTF">2021-03-09T14:29:00Z</dcterms:modified>
</cp:coreProperties>
</file>